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7F" w:rsidRDefault="00755DE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AC387F" w:rsidRDefault="00755DE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AC387F" w:rsidRDefault="00AC3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387F" w:rsidRDefault="00755DE0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«    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>лицен</w:t>
      </w:r>
      <w:r>
        <w:rPr>
          <w:rFonts w:ascii="Times New Roman" w:hAnsi="Times New Roman" w:cs="Times New Roman"/>
          <w:sz w:val="20"/>
          <w:szCs w:val="20"/>
        </w:rPr>
        <w:t xml:space="preserve">зии </w:t>
      </w:r>
      <w:r w:rsidR="00F77936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 «Исполнитель», с одной стороны, и гражданин(ка) </w:t>
      </w:r>
    </w:p>
    <w:p w:rsidR="00AC387F" w:rsidRDefault="00755DE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</w:t>
      </w:r>
      <w:r>
        <w:rPr>
          <w:rFonts w:ascii="Times New Roman" w:eastAsia="Times New Roman" w:hAnsi="Times New Roman" w:cs="Times New Roman"/>
          <w:sz w:val="20"/>
          <w:szCs w:val="20"/>
        </w:rPr>
        <w:t>о нижеследующем: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Практическая психология в области групповой тренинговой работы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>для психологов в социальной сфере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Объем содержания образовател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ьной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</w:t>
      </w:r>
      <w:r>
        <w:rPr>
          <w:rFonts w:ascii="Times New Roman" w:eastAsia="Times New Roman" w:hAnsi="Times New Roman" w:cs="Times New Roman"/>
          <w:sz w:val="20"/>
          <w:szCs w:val="20"/>
        </w:rPr>
        <w:t>овательной программе, указанной в п.1.1.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</w:t>
      </w:r>
      <w:r>
        <w:rPr>
          <w:rFonts w:ascii="Times New Roman" w:eastAsia="Times New Roman" w:hAnsi="Times New Roman" w:cs="Times New Roman"/>
          <w:sz w:val="20"/>
          <w:szCs w:val="20"/>
        </w:rPr>
        <w:t>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</w:t>
      </w:r>
      <w:r>
        <w:rPr>
          <w:rFonts w:ascii="Times New Roman" w:eastAsia="Times New Roman" w:hAnsi="Times New Roman" w:cs="Times New Roman"/>
          <w:sz w:val="20"/>
          <w:szCs w:val="20"/>
        </w:rPr>
        <w:t>нта об образовании и о квалификации.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2.1.1. Самостоятельно осуществлять </w:t>
      </w:r>
      <w:r>
        <w:rPr>
          <w:rFonts w:ascii="Times New Roman" w:eastAsia="Times New Roman" w:hAnsi="Times New Roman" w:cs="Times New Roman"/>
          <w:sz w:val="20"/>
          <w:szCs w:val="20"/>
        </w:rPr>
        <w:t>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</w:t>
      </w:r>
      <w:r>
        <w:rPr>
          <w:rFonts w:ascii="Times New Roman" w:eastAsia="Times New Roman" w:hAnsi="Times New Roman" w:cs="Times New Roman"/>
          <w:sz w:val="20"/>
          <w:szCs w:val="20"/>
        </w:rPr>
        <w:t>, Уставом, настоящим Договором и локальными актами Исполнителя.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Договора.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</w:t>
      </w:r>
      <w:r>
        <w:rPr>
          <w:rFonts w:ascii="Times New Roman" w:eastAsia="Times New Roman" w:hAnsi="Times New Roman" w:cs="Times New Roman"/>
          <w:sz w:val="20"/>
          <w:szCs w:val="20"/>
        </w:rPr>
        <w:t>м основаниям, предусмотренным действующим законодательством и локальными актами Исполнителя.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информацию от Исполнителя по вопросам ор</w:t>
      </w:r>
      <w:r>
        <w:rPr>
          <w:rFonts w:ascii="Times New Roman" w:eastAsia="Times New Roman" w:hAnsi="Times New Roman" w:cs="Times New Roman"/>
          <w:sz w:val="20"/>
          <w:szCs w:val="20"/>
        </w:rPr>
        <w:t>ганизации и обеспечения надлежащего предоставления образовательных услуг по настоящему Договору.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</w:t>
      </w:r>
      <w:r>
        <w:rPr>
          <w:rFonts w:ascii="Times New Roman" w:eastAsia="Times New Roman" w:hAnsi="Times New Roman" w:cs="Times New Roman"/>
          <w:sz w:val="20"/>
          <w:szCs w:val="20"/>
        </w:rPr>
        <w:t>1.1 настоящего Договора.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</w:t>
      </w:r>
      <w:r>
        <w:rPr>
          <w:rFonts w:ascii="Times New Roman" w:eastAsia="Times New Roman" w:hAnsi="Times New Roman" w:cs="Times New Roman"/>
          <w:sz w:val="20"/>
          <w:szCs w:val="20"/>
        </w:rPr>
        <w:t>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</w:t>
      </w:r>
      <w:r>
        <w:rPr>
          <w:rFonts w:ascii="Times New Roman" w:eastAsia="Times New Roman" w:hAnsi="Times New Roman" w:cs="Times New Roman"/>
          <w:sz w:val="20"/>
          <w:szCs w:val="20"/>
        </w:rPr>
        <w:t>атных образовательных услуг по настоящему Договору.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>, содержащимся в системе дистанционного обучения Исполнителя в порядке, определенном локальными актами Исполнителя.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:rsidR="00AC387F" w:rsidRDefault="00AC387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C387F" w:rsidRDefault="00755DE0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лендарный учебный график</w:t>
      </w:r>
    </w:p>
    <w:p w:rsidR="00AC387F" w:rsidRDefault="007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AC387F" w:rsidRDefault="00755D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Практическая психология в области групповой тренинговой работы</w:t>
      </w:r>
    </w:p>
    <w:p w:rsidR="00AC387F" w:rsidRDefault="0075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>для психологов в социальной сфере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</w:p>
    <w:p w:rsidR="00AC387F" w:rsidRDefault="00AC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C387F" w:rsidRDefault="00755DE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AC387F">
        <w:trPr>
          <w:trHeight w:val="870"/>
        </w:trPr>
        <w:tc>
          <w:tcPr>
            <w:tcW w:w="707" w:type="dxa"/>
            <w:shd w:val="clear" w:color="auto" w:fill="auto"/>
          </w:tcPr>
          <w:p w:rsidR="00AC387F" w:rsidRDefault="00755DE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AC387F" w:rsidRDefault="00755DE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AC387F" w:rsidRDefault="00755DE0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AC387F" w:rsidRDefault="00755DE0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AC387F">
        <w:trPr>
          <w:trHeight w:val="698"/>
        </w:trPr>
        <w:tc>
          <w:tcPr>
            <w:tcW w:w="707" w:type="dxa"/>
            <w:shd w:val="clear" w:color="auto" w:fill="auto"/>
          </w:tcPr>
          <w:p w:rsidR="00AC387F" w:rsidRDefault="00AC38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AC387F" w:rsidRDefault="00755DE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«Практическая психология в области групповой тренинговой работы»</w:t>
            </w:r>
          </w:p>
        </w:tc>
        <w:tc>
          <w:tcPr>
            <w:tcW w:w="149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AC387F">
        <w:trPr>
          <w:trHeight w:val="525"/>
        </w:trPr>
        <w:tc>
          <w:tcPr>
            <w:tcW w:w="707" w:type="dxa"/>
            <w:shd w:val="clear" w:color="auto" w:fill="auto"/>
          </w:tcPr>
          <w:p w:rsidR="00AC387F" w:rsidRDefault="00755DE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AC387F" w:rsidRDefault="00755DE0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1 . Место и роль практической психологии в современном обществе</w:t>
            </w:r>
          </w:p>
        </w:tc>
        <w:tc>
          <w:tcPr>
            <w:tcW w:w="149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AC387F">
        <w:trPr>
          <w:trHeight w:val="507"/>
        </w:trPr>
        <w:tc>
          <w:tcPr>
            <w:tcW w:w="707" w:type="dxa"/>
            <w:shd w:val="clear" w:color="auto" w:fill="auto"/>
          </w:tcPr>
          <w:p w:rsidR="00AC387F" w:rsidRDefault="00755DE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AC387F" w:rsidRDefault="00755D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Практическая психология как отрасль психологии</w:t>
            </w:r>
          </w:p>
        </w:tc>
        <w:tc>
          <w:tcPr>
            <w:tcW w:w="149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AC387F">
        <w:trPr>
          <w:trHeight w:val="517"/>
        </w:trPr>
        <w:tc>
          <w:tcPr>
            <w:tcW w:w="707" w:type="dxa"/>
            <w:shd w:val="clear" w:color="auto" w:fill="auto"/>
          </w:tcPr>
          <w:p w:rsidR="00AC387F" w:rsidRDefault="00755DE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AC387F" w:rsidRDefault="00755D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Психологический тренинг как метод практической психологии</w:t>
            </w:r>
          </w:p>
        </w:tc>
        <w:tc>
          <w:tcPr>
            <w:tcW w:w="149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AC387F">
        <w:trPr>
          <w:trHeight w:val="527"/>
        </w:trPr>
        <w:tc>
          <w:tcPr>
            <w:tcW w:w="707" w:type="dxa"/>
            <w:shd w:val="clear" w:color="auto" w:fill="auto"/>
          </w:tcPr>
          <w:p w:rsidR="00AC387F" w:rsidRDefault="00755DE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AC387F" w:rsidRDefault="00755DE0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2. Тренинг как групповая форма работы и обучения</w:t>
            </w:r>
          </w:p>
        </w:tc>
        <w:tc>
          <w:tcPr>
            <w:tcW w:w="149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AC387F">
        <w:trPr>
          <w:trHeight w:val="698"/>
        </w:trPr>
        <w:tc>
          <w:tcPr>
            <w:tcW w:w="707" w:type="dxa"/>
            <w:shd w:val="clear" w:color="auto" w:fill="auto"/>
          </w:tcPr>
          <w:p w:rsidR="00AC387F" w:rsidRDefault="00755DE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AC387F" w:rsidRDefault="00755D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Психологические особенности тренинговой группы</w:t>
            </w:r>
          </w:p>
        </w:tc>
        <w:tc>
          <w:tcPr>
            <w:tcW w:w="149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AC387F">
        <w:trPr>
          <w:trHeight w:val="519"/>
        </w:trPr>
        <w:tc>
          <w:tcPr>
            <w:tcW w:w="707" w:type="dxa"/>
            <w:shd w:val="clear" w:color="auto" w:fill="auto"/>
          </w:tcPr>
          <w:p w:rsidR="00AC387F" w:rsidRDefault="00755DE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AC387F" w:rsidRDefault="00755D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Виды психологических тренингов. Особенности и технологии ведения тренинга</w:t>
            </w:r>
          </w:p>
        </w:tc>
        <w:tc>
          <w:tcPr>
            <w:tcW w:w="149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AC387F">
        <w:trPr>
          <w:trHeight w:val="515"/>
        </w:trPr>
        <w:tc>
          <w:tcPr>
            <w:tcW w:w="707" w:type="dxa"/>
            <w:shd w:val="clear" w:color="auto" w:fill="auto"/>
          </w:tcPr>
          <w:p w:rsidR="00AC387F" w:rsidRDefault="00755DE0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AC387F" w:rsidRDefault="00755D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Использование в тренинге сказкотерапии, техник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психодрамы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элементов гештальт-терапии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трансактного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анализа</w:t>
            </w:r>
          </w:p>
        </w:tc>
        <w:tc>
          <w:tcPr>
            <w:tcW w:w="149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AC387F">
        <w:trPr>
          <w:trHeight w:val="299"/>
        </w:trPr>
        <w:tc>
          <w:tcPr>
            <w:tcW w:w="707" w:type="dxa"/>
            <w:shd w:val="clear" w:color="auto" w:fill="auto"/>
          </w:tcPr>
          <w:p w:rsidR="00AC387F" w:rsidRDefault="00AC38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AC387F" w:rsidRDefault="00755DE0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AC387F" w:rsidRDefault="00755DE0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AC387F">
        <w:trPr>
          <w:trHeight w:val="545"/>
        </w:trPr>
        <w:tc>
          <w:tcPr>
            <w:tcW w:w="707" w:type="dxa"/>
            <w:shd w:val="clear" w:color="auto" w:fill="auto"/>
          </w:tcPr>
          <w:p w:rsidR="00AC387F" w:rsidRDefault="00AC38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AC387F" w:rsidRDefault="00755DE0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AC387F" w:rsidRDefault="00755DE0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AC387F" w:rsidRDefault="00755DE0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AC387F">
        <w:tc>
          <w:tcPr>
            <w:tcW w:w="4820" w:type="dxa"/>
            <w:gridSpan w:val="2"/>
            <w:shd w:val="clear" w:color="auto" w:fill="auto"/>
          </w:tcPr>
          <w:p w:rsidR="00AC387F" w:rsidRDefault="00755DE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AC387F" w:rsidRDefault="00755DE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AC387F" w:rsidRDefault="00AC38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C387F" w:rsidRDefault="00AC38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C387F" w:rsidRDefault="00AC387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</w:t>
      </w:r>
      <w:r>
        <w:rPr>
          <w:rFonts w:ascii="Times New Roman" w:eastAsia="Times New Roman" w:hAnsi="Times New Roman" w:cs="Times New Roman"/>
          <w:sz w:val="20"/>
          <w:szCs w:val="20"/>
        </w:rPr>
        <w:t>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</w:t>
      </w:r>
      <w:r>
        <w:rPr>
          <w:rFonts w:ascii="Times New Roman" w:eastAsia="Times New Roman" w:hAnsi="Times New Roman" w:cs="Times New Roman"/>
          <w:sz w:val="20"/>
          <w:szCs w:val="20"/>
        </w:rPr>
        <w:t>чить их защиту в соответствии с действующим законодательством.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Обучающийся обязуется: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</w:t>
      </w:r>
      <w:r>
        <w:rPr>
          <w:rFonts w:ascii="Times New Roman" w:eastAsia="Times New Roman" w:hAnsi="Times New Roman" w:cs="Times New Roman"/>
          <w:sz w:val="20"/>
          <w:szCs w:val="20"/>
        </w:rPr>
        <w:t>ФЗ «Об образовании в Российской Федерации».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образовательной программы.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Исполнителя, регулирующие образовательный пр</w:t>
      </w:r>
      <w:r>
        <w:rPr>
          <w:rFonts w:ascii="Times New Roman" w:eastAsia="Times New Roman" w:hAnsi="Times New Roman" w:cs="Times New Roman"/>
          <w:sz w:val="20"/>
          <w:szCs w:val="20"/>
        </w:rPr>
        <w:t>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</w:t>
      </w:r>
      <w:r>
        <w:rPr>
          <w:rFonts w:ascii="Times New Roman" w:eastAsia="Times New Roman" w:hAnsi="Times New Roman" w:cs="Times New Roman"/>
          <w:sz w:val="20"/>
          <w:szCs w:val="20"/>
        </w:rPr>
        <w:t>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0280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 xml:space="preserve">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двадцать тысяч двести восемьдесят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eastAsia="Times New Roman" w:hAnsi="Times New Roman" w:cs="Times New Roman"/>
          <w:sz w:val="20"/>
          <w:szCs w:val="20"/>
        </w:rPr>
        <w:t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</w:t>
      </w:r>
      <w:r>
        <w:rPr>
          <w:rFonts w:ascii="Times New Roman" w:eastAsia="Times New Roman" w:hAnsi="Times New Roman" w:cs="Times New Roman"/>
          <w:sz w:val="20"/>
          <w:szCs w:val="20"/>
        </w:rPr>
        <w:t>по вине Обучающегося его незаконное зачисление в образовательную организацию;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</w:t>
      </w:r>
      <w:r>
        <w:rPr>
          <w:rFonts w:ascii="Times New Roman" w:eastAsia="Times New Roman" w:hAnsi="Times New Roman" w:cs="Times New Roman"/>
          <w:sz w:val="20"/>
          <w:szCs w:val="20"/>
        </w:rPr>
        <w:t>здействия) Обучающегося;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</w:t>
      </w:r>
      <w:r>
        <w:rPr>
          <w:rFonts w:ascii="Times New Roman" w:eastAsia="Times New Roman" w:hAnsi="Times New Roman" w:cs="Times New Roman"/>
          <w:sz w:val="20"/>
          <w:szCs w:val="20"/>
        </w:rPr>
        <w:t>гую организацию, осуществляющую образовательную деятельность;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</w:t>
      </w:r>
      <w:r>
        <w:rPr>
          <w:rFonts w:ascii="Times New Roman" w:eastAsia="Times New Roman" w:hAnsi="Times New Roman" w:cs="Times New Roman"/>
          <w:sz w:val="20"/>
          <w:szCs w:val="20"/>
        </w:rPr>
        <w:t>, повлекшего по вине обучающегося его незаконное зачисление в образовательную организацию;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законодательством и локальными актами Исполнителя.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</w:t>
      </w:r>
      <w:r>
        <w:rPr>
          <w:rFonts w:ascii="Times New Roman" w:eastAsia="Times New Roman" w:hAnsi="Times New Roman" w:cs="Times New Roman"/>
          <w:sz w:val="20"/>
          <w:szCs w:val="20"/>
        </w:rPr>
        <w:t>Договором.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</w:t>
      </w:r>
      <w:r>
        <w:rPr>
          <w:rFonts w:ascii="Times New Roman" w:eastAsia="Times New Roman" w:hAnsi="Times New Roman" w:cs="Times New Roman"/>
          <w:sz w:val="20"/>
          <w:szCs w:val="20"/>
        </w:rPr>
        <w:t>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</w:t>
      </w:r>
      <w:r>
        <w:rPr>
          <w:rFonts w:ascii="Times New Roman" w:eastAsia="Times New Roman" w:hAnsi="Times New Roman" w:cs="Times New Roman"/>
          <w:sz w:val="20"/>
          <w:szCs w:val="20"/>
        </w:rPr>
        <w:t>тью образовательной программы), Обучающийся вправе по своему выбору потребовать: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может быть устранен без несоразмерных расходов или затрат времени, </w:t>
      </w:r>
      <w:r>
        <w:rPr>
          <w:rFonts w:ascii="Times New Roman" w:eastAsia="Times New Roman" w:hAnsi="Times New Roman" w:cs="Times New Roman"/>
          <w:sz w:val="20"/>
          <w:szCs w:val="20"/>
        </w:rPr>
        <w:t>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</w:t>
      </w:r>
      <w:r>
        <w:rPr>
          <w:rFonts w:ascii="Times New Roman" w:eastAsia="Times New Roman" w:hAnsi="Times New Roman" w:cs="Times New Roman"/>
          <w:sz w:val="20"/>
          <w:szCs w:val="20"/>
        </w:rPr>
        <w:t>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</w:t>
      </w:r>
      <w:r>
        <w:rPr>
          <w:rFonts w:ascii="Times New Roman" w:eastAsia="Times New Roman" w:hAnsi="Times New Roman" w:cs="Times New Roman"/>
          <w:sz w:val="20"/>
          <w:szCs w:val="20"/>
        </w:rPr>
        <w:t>уги или иные существенные отступления от условий Договора.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</w:t>
      </w:r>
      <w:r>
        <w:rPr>
          <w:rFonts w:ascii="Times New Roman" w:eastAsia="Times New Roman" w:hAnsi="Times New Roman" w:cs="Times New Roman"/>
          <w:sz w:val="20"/>
          <w:szCs w:val="20"/>
        </w:rPr>
        <w:t>услуги и (или) закончить оказание образовательной услуги;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6.6.3. Потребовать соразмерного уменьшения стоимости образо</w:t>
      </w:r>
      <w:r>
        <w:rPr>
          <w:rFonts w:ascii="Times New Roman" w:eastAsia="Times New Roman" w:hAnsi="Times New Roman" w:cs="Times New Roman"/>
          <w:sz w:val="20"/>
          <w:szCs w:val="20"/>
        </w:rPr>
        <w:t>вательной услуги;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AC387F" w:rsidRDefault="00755DE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AC387F" w:rsidRDefault="00755DE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AC387F" w:rsidRDefault="00755D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AC387F" w:rsidRDefault="00AC38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</w:t>
      </w:r>
      <w:r>
        <w:rPr>
          <w:rFonts w:ascii="Times New Roman" w:eastAsia="Times New Roman" w:hAnsi="Times New Roman" w:cs="Times New Roman"/>
          <w:sz w:val="20"/>
          <w:szCs w:val="20"/>
        </w:rPr>
        <w:t>итель)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AC387F" w:rsidRDefault="00AC38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AC387F" w:rsidRDefault="00755D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AC387F" w:rsidRDefault="00AC38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387F" w:rsidRDefault="00755D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AC387F" w:rsidRDefault="00AC38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C387F" w:rsidRDefault="00755DE0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AC387F" w:rsidRDefault="00755DE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AC387F" w:rsidRDefault="00755DE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AC387F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E0" w:rsidRDefault="00755DE0">
      <w:pPr>
        <w:spacing w:after="0" w:line="240" w:lineRule="auto"/>
      </w:pPr>
      <w:r>
        <w:separator/>
      </w:r>
    </w:p>
  </w:endnote>
  <w:endnote w:type="continuationSeparator" w:id="0">
    <w:p w:rsidR="00755DE0" w:rsidRDefault="0075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87F" w:rsidRDefault="00755DE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E0" w:rsidRDefault="00755DE0">
      <w:pPr>
        <w:spacing w:after="0" w:line="240" w:lineRule="auto"/>
      </w:pPr>
      <w:r>
        <w:separator/>
      </w:r>
    </w:p>
  </w:footnote>
  <w:footnote w:type="continuationSeparator" w:id="0">
    <w:p w:rsidR="00755DE0" w:rsidRDefault="00755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7F"/>
    <w:rsid w:val="00755DE0"/>
    <w:rsid w:val="00AC387F"/>
    <w:rsid w:val="00F7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2624</Words>
  <Characters>14957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6</cp:revision>
  <dcterms:created xsi:type="dcterms:W3CDTF">2025-06-27T11:29:00Z</dcterms:created>
  <dcterms:modified xsi:type="dcterms:W3CDTF">2025-07-03T14:56:00Z</dcterms:modified>
</cp:coreProperties>
</file>